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86A" w:rsidRPr="00137729" w:rsidRDefault="0091786A" w:rsidP="00137729">
      <w:pPr>
        <w:spacing w:line="560" w:lineRule="exact"/>
        <w:jc w:val="center"/>
        <w:rPr>
          <w:rFonts w:ascii="方正小标宋简体" w:eastAsia="方正小标宋简体" w:cs="宋体"/>
          <w:sz w:val="44"/>
          <w:szCs w:val="44"/>
        </w:rPr>
      </w:pPr>
      <w:r w:rsidRPr="00137729">
        <w:rPr>
          <w:rFonts w:ascii="方正小标宋简体" w:eastAsia="方正小标宋简体" w:hAnsi="宋体" w:cs="宋体" w:hint="eastAsia"/>
          <w:sz w:val="44"/>
          <w:szCs w:val="44"/>
        </w:rPr>
        <w:t>岳正伟事迹材料</w:t>
      </w:r>
    </w:p>
    <w:p w:rsidR="0091786A" w:rsidRDefault="0091786A" w:rsidP="00137729">
      <w:pPr>
        <w:spacing w:line="560" w:lineRule="exact"/>
        <w:ind w:firstLineChars="200" w:firstLine="31680"/>
        <w:rPr>
          <w:rFonts w:ascii="仿宋_GB2312" w:eastAsia="仿宋_GB2312" w:hAnsi="宋体" w:cs="宋体"/>
          <w:sz w:val="32"/>
          <w:szCs w:val="32"/>
        </w:rPr>
      </w:pPr>
      <w:r w:rsidRPr="00137729">
        <w:rPr>
          <w:rFonts w:ascii="仿宋_GB2312" w:eastAsia="仿宋_GB2312" w:hAnsi="宋体" w:cs="宋体" w:hint="eastAsia"/>
          <w:sz w:val="32"/>
          <w:szCs w:val="32"/>
        </w:rPr>
        <w:t>岳正伟</w:t>
      </w:r>
      <w:r w:rsidRPr="00137729">
        <w:rPr>
          <w:rFonts w:ascii="仿宋_GB2312" w:eastAsia="仿宋_GB2312" w:cs="宋体"/>
          <w:sz w:val="32"/>
          <w:szCs w:val="32"/>
        </w:rPr>
        <w:t>,</w:t>
      </w:r>
      <w:r w:rsidRPr="00137729">
        <w:rPr>
          <w:rFonts w:ascii="仿宋_GB2312" w:eastAsia="仿宋_GB2312" w:hAnsi="宋体" w:cs="宋体" w:hint="eastAsia"/>
          <w:sz w:val="32"/>
          <w:szCs w:val="32"/>
        </w:rPr>
        <w:t>男，</w:t>
      </w:r>
      <w:r w:rsidRPr="00137729">
        <w:rPr>
          <w:rFonts w:ascii="仿宋_GB2312" w:eastAsia="仿宋_GB2312" w:hAnsi="宋体" w:cs="宋体"/>
          <w:sz w:val="32"/>
          <w:szCs w:val="32"/>
        </w:rPr>
        <w:t>1982</w:t>
      </w:r>
      <w:r w:rsidRPr="00137729">
        <w:rPr>
          <w:rFonts w:ascii="仿宋_GB2312" w:eastAsia="仿宋_GB2312" w:hAnsi="宋体" w:cs="宋体" w:hint="eastAsia"/>
          <w:sz w:val="32"/>
          <w:szCs w:val="32"/>
        </w:rPr>
        <w:t>年</w:t>
      </w:r>
      <w:r w:rsidRPr="00137729">
        <w:rPr>
          <w:rFonts w:ascii="仿宋_GB2312" w:eastAsia="仿宋_GB2312" w:hAnsi="宋体" w:cs="宋体"/>
          <w:sz w:val="32"/>
          <w:szCs w:val="32"/>
        </w:rPr>
        <w:t>2</w:t>
      </w:r>
      <w:r w:rsidRPr="00137729">
        <w:rPr>
          <w:rFonts w:ascii="仿宋_GB2312" w:eastAsia="仿宋_GB2312" w:hAnsi="宋体" w:cs="宋体" w:hint="eastAsia"/>
          <w:sz w:val="32"/>
          <w:szCs w:val="32"/>
        </w:rPr>
        <w:t>月出生，山东吉特工业科技股份有限公司总工程师，日照市首席技师，机械电气高级工程师，钳工高级技师、电工高级技师，五莲县技术创新能手。</w:t>
      </w:r>
    </w:p>
    <w:p w:rsidR="0091786A" w:rsidRDefault="0091786A" w:rsidP="00137729">
      <w:pPr>
        <w:spacing w:line="560" w:lineRule="exact"/>
        <w:ind w:firstLineChars="200" w:firstLine="31680"/>
        <w:rPr>
          <w:rFonts w:ascii="仿宋_GB2312" w:eastAsia="仿宋_GB2312" w:hAnsi="宋体" w:cs="宋体"/>
          <w:sz w:val="32"/>
          <w:szCs w:val="32"/>
        </w:rPr>
      </w:pPr>
      <w:r w:rsidRPr="00137729">
        <w:rPr>
          <w:rFonts w:ascii="仿宋_GB2312" w:eastAsia="仿宋_GB2312" w:hAnsi="宋体" w:cs="宋体" w:hint="eastAsia"/>
          <w:sz w:val="32"/>
          <w:szCs w:val="32"/>
        </w:rPr>
        <w:t>多年来致力于自动化设备及模具研发生产、智能光催化消毒设备研发、智能康复器械研发等工作，其研发产品广泛应用于医疗机构、学校、海关、康养机构等场所。现已申请专利</w:t>
      </w:r>
      <w:r w:rsidRPr="00137729">
        <w:rPr>
          <w:rFonts w:ascii="仿宋_GB2312" w:eastAsia="仿宋_GB2312" w:hAnsi="宋体" w:cs="宋体"/>
          <w:sz w:val="32"/>
          <w:szCs w:val="32"/>
        </w:rPr>
        <w:t>30</w:t>
      </w:r>
      <w:r w:rsidRPr="00137729">
        <w:rPr>
          <w:rFonts w:ascii="仿宋_GB2312" w:eastAsia="仿宋_GB2312" w:hAnsi="宋体" w:cs="宋体" w:hint="eastAsia"/>
          <w:sz w:val="32"/>
          <w:szCs w:val="32"/>
        </w:rPr>
        <w:t>多项，授权发明专利</w:t>
      </w:r>
      <w:r w:rsidRPr="00137729">
        <w:rPr>
          <w:rFonts w:ascii="仿宋_GB2312" w:eastAsia="仿宋_GB2312" w:hAnsi="宋体" w:cs="宋体"/>
          <w:sz w:val="32"/>
          <w:szCs w:val="32"/>
        </w:rPr>
        <w:t xml:space="preserve"> 5</w:t>
      </w:r>
      <w:r w:rsidRPr="00137729">
        <w:rPr>
          <w:rFonts w:ascii="仿宋_GB2312" w:eastAsia="仿宋_GB2312" w:hAnsi="宋体" w:cs="宋体" w:hint="eastAsia"/>
          <w:sz w:val="32"/>
          <w:szCs w:val="32"/>
        </w:rPr>
        <w:t>项，实用新型专利</w:t>
      </w:r>
      <w:r w:rsidRPr="00137729">
        <w:rPr>
          <w:rFonts w:ascii="仿宋_GB2312" w:eastAsia="仿宋_GB2312" w:hAnsi="宋体" w:cs="宋体"/>
          <w:sz w:val="32"/>
          <w:szCs w:val="32"/>
        </w:rPr>
        <w:t xml:space="preserve"> 12</w:t>
      </w:r>
      <w:r w:rsidRPr="00137729">
        <w:rPr>
          <w:rFonts w:ascii="仿宋_GB2312" w:eastAsia="仿宋_GB2312" w:hAnsi="宋体" w:cs="宋体" w:hint="eastAsia"/>
          <w:sz w:val="32"/>
          <w:szCs w:val="32"/>
        </w:rPr>
        <w:t>项。带领团队主持承担省级技术创新项目</w:t>
      </w:r>
      <w:r w:rsidRPr="00137729">
        <w:rPr>
          <w:rFonts w:ascii="仿宋_GB2312" w:eastAsia="仿宋_GB2312" w:hAnsi="宋体" w:cs="宋体"/>
          <w:sz w:val="32"/>
          <w:szCs w:val="32"/>
        </w:rPr>
        <w:t xml:space="preserve">6 </w:t>
      </w:r>
      <w:r w:rsidRPr="00137729">
        <w:rPr>
          <w:rFonts w:ascii="仿宋_GB2312" w:eastAsia="仿宋_GB2312" w:hAnsi="宋体" w:cs="宋体" w:hint="eastAsia"/>
          <w:sz w:val="32"/>
          <w:szCs w:val="32"/>
        </w:rPr>
        <w:t>项、市级重点研发计划</w:t>
      </w:r>
      <w:r w:rsidRPr="00137729">
        <w:rPr>
          <w:rFonts w:ascii="仿宋_GB2312" w:eastAsia="仿宋_GB2312" w:hAnsi="宋体" w:cs="宋体"/>
          <w:sz w:val="32"/>
          <w:szCs w:val="32"/>
        </w:rPr>
        <w:t>2</w:t>
      </w:r>
      <w:r w:rsidRPr="00137729">
        <w:rPr>
          <w:rFonts w:ascii="仿宋_GB2312" w:eastAsia="仿宋_GB2312" w:hAnsi="宋体" w:cs="宋体" w:hint="eastAsia"/>
          <w:sz w:val="32"/>
          <w:szCs w:val="32"/>
        </w:rPr>
        <w:t>项，两项获得科技成果评价证书，主导产品填补国内技术空白，技术水平达到国内领先，其中光触媒铅衣净化烘干柜采用光催化反应对铅衣进行风洗净化，全面的杀菌消毒且不带有腐蚀性，延长了铅衣的使用寿命，保障了医护人员健康，是唯一获国家二类消毒器械认证产品。光催化消毒产品整机通过智能化控制，将空气净化、消毒、杀菌等功能集成于一体，国家权威检测机构检测杀菌率高达</w:t>
      </w:r>
      <w:r w:rsidRPr="00137729">
        <w:rPr>
          <w:rFonts w:ascii="仿宋_GB2312" w:eastAsia="仿宋_GB2312" w:hAnsi="宋体" w:cs="宋体"/>
          <w:sz w:val="32"/>
          <w:szCs w:val="32"/>
        </w:rPr>
        <w:t>99.99%</w:t>
      </w:r>
      <w:r w:rsidRPr="00137729">
        <w:rPr>
          <w:rFonts w:ascii="仿宋_GB2312" w:eastAsia="仿宋_GB2312" w:hAnsi="宋体" w:cs="宋体" w:hint="eastAsia"/>
          <w:sz w:val="32"/>
          <w:szCs w:val="32"/>
        </w:rPr>
        <w:t>，可实现人机共存，已入选</w:t>
      </w:r>
      <w:r w:rsidRPr="00137729">
        <w:rPr>
          <w:rFonts w:ascii="仿宋_GB2312" w:eastAsia="仿宋_GB2312" w:hAnsi="宋体" w:cs="宋体"/>
          <w:sz w:val="32"/>
          <w:szCs w:val="32"/>
        </w:rPr>
        <w:t>2024</w:t>
      </w:r>
      <w:r w:rsidRPr="00137729">
        <w:rPr>
          <w:rFonts w:ascii="仿宋_GB2312" w:eastAsia="仿宋_GB2312" w:hAnsi="宋体" w:cs="宋体" w:hint="eastAsia"/>
          <w:sz w:val="32"/>
          <w:szCs w:val="32"/>
        </w:rPr>
        <w:t>年山东省首台（套）技术装备产品，创造经济效益达到</w:t>
      </w:r>
      <w:r w:rsidRPr="00137729">
        <w:rPr>
          <w:rFonts w:ascii="仿宋_GB2312" w:eastAsia="仿宋_GB2312" w:hAnsi="宋体" w:cs="宋体"/>
          <w:sz w:val="32"/>
          <w:szCs w:val="32"/>
        </w:rPr>
        <w:t>3000</w:t>
      </w:r>
      <w:r w:rsidRPr="00137729">
        <w:rPr>
          <w:rFonts w:ascii="仿宋_GB2312" w:eastAsia="仿宋_GB2312" w:hAnsi="宋体" w:cs="宋体" w:hint="eastAsia"/>
          <w:sz w:val="32"/>
          <w:szCs w:val="32"/>
        </w:rPr>
        <w:t>余万元。依据公司发展目标以服务老龄化社会和残障人士健康呵护为研究方向，主要开展面向老年</w:t>
      </w:r>
      <w:r w:rsidRPr="00137729">
        <w:rPr>
          <w:rFonts w:ascii="仿宋_GB2312" w:eastAsia="仿宋_GB2312" w:hAnsi="宋体" w:cs="宋体"/>
          <w:sz w:val="32"/>
          <w:szCs w:val="32"/>
        </w:rPr>
        <w:t>/</w:t>
      </w:r>
      <w:r w:rsidRPr="00137729">
        <w:rPr>
          <w:rFonts w:ascii="仿宋_GB2312" w:eastAsia="仿宋_GB2312" w:hAnsi="宋体" w:cs="宋体" w:hint="eastAsia"/>
          <w:sz w:val="32"/>
          <w:szCs w:val="32"/>
        </w:rPr>
        <w:t>残障人士康复设备及无障碍关键技术的基础研究和设备研发，带领团队在移动辅助机器人关键技术领域取得了重要成果，目前正在申报二类医疗器械产品注册，使康复医学模式向智能化、精准化、居家化方向转型。另外带领团队在公司设备更新和技术改造过程中，自主研发制造了全自动压接设备、影像检测设备、电检检测设备等</w:t>
      </w:r>
      <w:r w:rsidRPr="00137729">
        <w:rPr>
          <w:rFonts w:ascii="仿宋_GB2312" w:eastAsia="仿宋_GB2312" w:hAnsi="宋体" w:cs="宋体"/>
          <w:sz w:val="32"/>
          <w:szCs w:val="32"/>
        </w:rPr>
        <w:t>20</w:t>
      </w:r>
      <w:r w:rsidRPr="00137729">
        <w:rPr>
          <w:rFonts w:ascii="仿宋_GB2312" w:eastAsia="仿宋_GB2312" w:hAnsi="宋体" w:cs="宋体" w:hint="eastAsia"/>
          <w:sz w:val="32"/>
          <w:szCs w:val="32"/>
        </w:rPr>
        <w:t>多台套</w:t>
      </w:r>
      <w:bookmarkStart w:id="0" w:name="_GoBack"/>
      <w:bookmarkEnd w:id="0"/>
      <w:r w:rsidRPr="00137729">
        <w:rPr>
          <w:rFonts w:ascii="仿宋_GB2312" w:eastAsia="仿宋_GB2312" w:hAnsi="宋体" w:cs="宋体" w:hint="eastAsia"/>
          <w:sz w:val="32"/>
          <w:szCs w:val="32"/>
        </w:rPr>
        <w:t>智能设备，为公司节约成本</w:t>
      </w:r>
      <w:r w:rsidRPr="00137729">
        <w:rPr>
          <w:rFonts w:ascii="仿宋_GB2312" w:eastAsia="仿宋_GB2312" w:hAnsi="宋体" w:cs="宋体"/>
          <w:sz w:val="32"/>
          <w:szCs w:val="32"/>
        </w:rPr>
        <w:t>360</w:t>
      </w:r>
      <w:r w:rsidRPr="00137729">
        <w:rPr>
          <w:rFonts w:ascii="仿宋_GB2312" w:eastAsia="仿宋_GB2312" w:hAnsi="宋体" w:cs="宋体" w:hint="eastAsia"/>
          <w:sz w:val="32"/>
          <w:szCs w:val="32"/>
        </w:rPr>
        <w:t>余万元，推动了公司产业化升级。</w:t>
      </w:r>
      <w:r>
        <w:rPr>
          <w:rFonts w:ascii="仿宋_GB2312" w:eastAsia="仿宋_GB2312" w:hAnsi="宋体" w:cs="宋体"/>
          <w:sz w:val="32"/>
          <w:szCs w:val="32"/>
        </w:rPr>
        <w:t xml:space="preserve">         </w:t>
      </w:r>
    </w:p>
    <w:p w:rsidR="0091786A" w:rsidRDefault="0091786A" w:rsidP="00137729">
      <w:pPr>
        <w:spacing w:line="560" w:lineRule="exact"/>
        <w:ind w:firstLineChars="200" w:firstLine="31680"/>
        <w:rPr>
          <w:rFonts w:ascii="仿宋_GB2312" w:eastAsia="仿宋_GB2312" w:hAnsi="宋体" w:cs="宋体"/>
          <w:sz w:val="32"/>
          <w:szCs w:val="32"/>
        </w:rPr>
      </w:pPr>
      <w:r w:rsidRPr="00137729">
        <w:rPr>
          <w:rFonts w:ascii="仿宋_GB2312" w:eastAsia="仿宋_GB2312" w:hAnsi="宋体" w:cs="宋体" w:hint="eastAsia"/>
          <w:sz w:val="32"/>
          <w:szCs w:val="32"/>
        </w:rPr>
        <w:t>近年来先后荣获山东省机械工业科学技术奖二等奖、三等奖；日照市科技创新成果一等奖、日照市科技进步三等奖；日照市第三届“市长杯”工业设计大赛优秀奖、日照市职工创新成果三等奖；五莲县职工创新大赛技术创新成果类二等奖、五莲县第二届创新创业大赛二等奖及其它创新成果奖</w:t>
      </w:r>
      <w:r w:rsidRPr="00137729">
        <w:rPr>
          <w:rFonts w:ascii="仿宋_GB2312" w:eastAsia="仿宋_GB2312" w:hAnsi="宋体" w:cs="宋体"/>
          <w:sz w:val="32"/>
          <w:szCs w:val="32"/>
        </w:rPr>
        <w:t>10</w:t>
      </w:r>
      <w:r w:rsidRPr="00137729">
        <w:rPr>
          <w:rFonts w:ascii="仿宋_GB2312" w:eastAsia="仿宋_GB2312" w:hAnsi="宋体" w:cs="宋体" w:hint="eastAsia"/>
          <w:sz w:val="32"/>
          <w:szCs w:val="32"/>
        </w:rPr>
        <w:t>余项。主导《商用消毒服务机器人通用技术要求》团体标准的编写发布，推动公司成为“洁净室及相关受控环境运维服务”国家行业标准起草制定企业；在核心期刊发表论文</w:t>
      </w:r>
      <w:r w:rsidRPr="00137729">
        <w:rPr>
          <w:rFonts w:ascii="仿宋_GB2312" w:eastAsia="仿宋_GB2312" w:hAnsi="宋体" w:cs="宋体"/>
          <w:sz w:val="32"/>
          <w:szCs w:val="32"/>
        </w:rPr>
        <w:t>2</w:t>
      </w:r>
      <w:r w:rsidRPr="00137729">
        <w:rPr>
          <w:rFonts w:ascii="仿宋_GB2312" w:eastAsia="仿宋_GB2312" w:hAnsi="宋体" w:cs="宋体" w:hint="eastAsia"/>
          <w:sz w:val="32"/>
          <w:szCs w:val="32"/>
        </w:rPr>
        <w:t>篇，</w:t>
      </w:r>
      <w:r w:rsidRPr="00137729">
        <w:rPr>
          <w:rFonts w:ascii="仿宋_GB2312" w:eastAsia="仿宋_GB2312" w:hAnsi="宋体" w:cs="宋体"/>
          <w:sz w:val="32"/>
          <w:szCs w:val="32"/>
        </w:rPr>
        <w:t>SCI</w:t>
      </w:r>
      <w:r w:rsidRPr="00137729">
        <w:rPr>
          <w:rFonts w:ascii="仿宋_GB2312" w:eastAsia="仿宋_GB2312" w:hAnsi="宋体" w:cs="宋体" w:hint="eastAsia"/>
          <w:sz w:val="32"/>
          <w:szCs w:val="32"/>
        </w:rPr>
        <w:t>发表论文</w:t>
      </w:r>
      <w:r w:rsidRPr="00137729">
        <w:rPr>
          <w:rFonts w:ascii="仿宋_GB2312" w:eastAsia="仿宋_GB2312" w:hAnsi="宋体" w:cs="宋体"/>
          <w:sz w:val="32"/>
          <w:szCs w:val="32"/>
        </w:rPr>
        <w:t>3</w:t>
      </w:r>
      <w:r w:rsidRPr="00137729">
        <w:rPr>
          <w:rFonts w:ascii="仿宋_GB2312" w:eastAsia="仿宋_GB2312" w:hAnsi="宋体" w:cs="宋体" w:hint="eastAsia"/>
          <w:sz w:val="32"/>
          <w:szCs w:val="32"/>
        </w:rPr>
        <w:t>篇。</w:t>
      </w:r>
    </w:p>
    <w:p w:rsidR="0091786A" w:rsidRPr="00137729" w:rsidRDefault="0091786A" w:rsidP="00137729">
      <w:pPr>
        <w:spacing w:line="560" w:lineRule="exact"/>
        <w:ind w:firstLineChars="200" w:firstLine="31680"/>
        <w:rPr>
          <w:rFonts w:ascii="仿宋_GB2312" w:eastAsia="仿宋_GB2312" w:cs="宋体"/>
          <w:sz w:val="32"/>
          <w:szCs w:val="32"/>
        </w:rPr>
      </w:pPr>
      <w:r w:rsidRPr="00137729">
        <w:rPr>
          <w:rFonts w:ascii="仿宋_GB2312" w:eastAsia="仿宋_GB2312" w:hAnsi="宋体" w:cs="宋体" w:hint="eastAsia"/>
          <w:sz w:val="32"/>
          <w:szCs w:val="32"/>
        </w:rPr>
        <w:t>在公司带动员工主动创新，通过全员创新，</w:t>
      </w:r>
      <w:r w:rsidRPr="00137729">
        <w:rPr>
          <w:rFonts w:ascii="仿宋_GB2312" w:eastAsia="仿宋_GB2312" w:hAnsi="宋体" w:cs="宋体"/>
          <w:sz w:val="32"/>
          <w:szCs w:val="32"/>
        </w:rPr>
        <w:t>2023</w:t>
      </w:r>
      <w:r w:rsidRPr="00137729">
        <w:rPr>
          <w:rFonts w:ascii="仿宋_GB2312" w:eastAsia="仿宋_GB2312" w:hAnsi="宋体" w:cs="宋体" w:hint="eastAsia"/>
          <w:sz w:val="32"/>
          <w:szCs w:val="32"/>
        </w:rPr>
        <w:t>年公司被评为山东省技术创新示范企业。每年开展技术培训，手把手传授技能，多年来共培训技能人员</w:t>
      </w:r>
      <w:r w:rsidRPr="00137729">
        <w:rPr>
          <w:rFonts w:ascii="仿宋_GB2312" w:eastAsia="仿宋_GB2312" w:hAnsi="宋体" w:cs="宋体"/>
          <w:sz w:val="32"/>
          <w:szCs w:val="32"/>
        </w:rPr>
        <w:t>100</w:t>
      </w:r>
      <w:r w:rsidRPr="00137729">
        <w:rPr>
          <w:rFonts w:ascii="仿宋_GB2312" w:eastAsia="仿宋_GB2312" w:hAnsi="宋体" w:cs="宋体" w:hint="eastAsia"/>
          <w:sz w:val="32"/>
          <w:szCs w:val="32"/>
        </w:rPr>
        <w:t>余人，培训指导员工参加五莲县</w:t>
      </w:r>
      <w:r w:rsidRPr="00137729">
        <w:rPr>
          <w:rFonts w:ascii="仿宋_GB2312" w:eastAsia="仿宋_GB2312" w:hAnsi="宋体" w:cs="宋体"/>
          <w:sz w:val="32"/>
          <w:szCs w:val="32"/>
        </w:rPr>
        <w:t>2022</w:t>
      </w:r>
      <w:r w:rsidRPr="00137729">
        <w:rPr>
          <w:rFonts w:ascii="仿宋_GB2312" w:eastAsia="仿宋_GB2312" w:hAnsi="宋体" w:cs="宋体" w:hint="eastAsia"/>
          <w:sz w:val="32"/>
          <w:szCs w:val="32"/>
        </w:rPr>
        <w:t>年“技能之星”职业大赛、五莲县</w:t>
      </w:r>
      <w:r w:rsidRPr="00137729">
        <w:rPr>
          <w:rFonts w:ascii="仿宋_GB2312" w:eastAsia="仿宋_GB2312" w:hAnsi="宋体" w:cs="宋体"/>
          <w:sz w:val="32"/>
          <w:szCs w:val="32"/>
        </w:rPr>
        <w:t>2024</w:t>
      </w:r>
      <w:r w:rsidRPr="00137729">
        <w:rPr>
          <w:rFonts w:ascii="仿宋_GB2312" w:eastAsia="仿宋_GB2312" w:hAnsi="宋体" w:cs="宋体" w:hint="eastAsia"/>
          <w:sz w:val="32"/>
          <w:szCs w:val="32"/>
        </w:rPr>
        <w:t>年“技能之星”职业大赛均取得团体第二名的成绩。牵头创建省级新型研发机构、山东省一企一技术研发中心创新平台</w:t>
      </w:r>
      <w:r w:rsidRPr="00137729">
        <w:rPr>
          <w:rFonts w:ascii="仿宋_GB2312" w:eastAsia="仿宋_GB2312" w:hAnsi="宋体" w:cs="宋体"/>
          <w:sz w:val="32"/>
          <w:szCs w:val="32"/>
        </w:rPr>
        <w:t>2</w:t>
      </w:r>
      <w:r w:rsidRPr="00137729">
        <w:rPr>
          <w:rFonts w:ascii="仿宋_GB2312" w:eastAsia="仿宋_GB2312" w:hAnsi="宋体" w:cs="宋体" w:hint="eastAsia"/>
          <w:sz w:val="32"/>
          <w:szCs w:val="32"/>
        </w:rPr>
        <w:t>项；市技术中心、市重点实验室、市工业设计中心平台</w:t>
      </w:r>
      <w:r w:rsidRPr="00137729">
        <w:rPr>
          <w:rFonts w:ascii="仿宋_GB2312" w:eastAsia="仿宋_GB2312" w:hAnsi="宋体" w:cs="宋体"/>
          <w:sz w:val="32"/>
          <w:szCs w:val="32"/>
        </w:rPr>
        <w:t>3</w:t>
      </w:r>
      <w:r w:rsidRPr="00137729">
        <w:rPr>
          <w:rFonts w:ascii="仿宋_GB2312" w:eastAsia="仿宋_GB2312" w:hAnsi="宋体" w:cs="宋体" w:hint="eastAsia"/>
          <w:sz w:val="32"/>
          <w:szCs w:val="32"/>
        </w:rPr>
        <w:t>项，相关成果为公司在高端装备创新及产业化生产方面做出突出贡献。</w:t>
      </w:r>
    </w:p>
    <w:p w:rsidR="0091786A" w:rsidRPr="00137729" w:rsidRDefault="0091786A" w:rsidP="00137729">
      <w:pPr>
        <w:spacing w:line="560" w:lineRule="exact"/>
        <w:ind w:leftChars="75" w:left="31680" w:firstLineChars="200" w:firstLine="31680"/>
        <w:rPr>
          <w:rFonts w:ascii="仿宋_GB2312" w:eastAsia="仿宋_GB2312" w:cs="宋体"/>
          <w:sz w:val="32"/>
          <w:szCs w:val="32"/>
        </w:rPr>
      </w:pPr>
    </w:p>
    <w:p w:rsidR="0091786A" w:rsidRPr="00137729" w:rsidRDefault="0091786A" w:rsidP="00137729">
      <w:pPr>
        <w:spacing w:line="560" w:lineRule="exact"/>
        <w:rPr>
          <w:rFonts w:ascii="仿宋_GB2312" w:eastAsia="仿宋_GB2312" w:cs="宋体"/>
          <w:sz w:val="32"/>
          <w:szCs w:val="32"/>
        </w:rPr>
      </w:pPr>
    </w:p>
    <w:p w:rsidR="0091786A" w:rsidRPr="00137729" w:rsidRDefault="0091786A" w:rsidP="00137729">
      <w:pPr>
        <w:spacing w:line="560" w:lineRule="exact"/>
        <w:rPr>
          <w:rFonts w:ascii="仿宋_GB2312" w:eastAsia="仿宋_GB2312" w:cs="宋体"/>
          <w:sz w:val="32"/>
          <w:szCs w:val="32"/>
        </w:rPr>
      </w:pPr>
    </w:p>
    <w:p w:rsidR="0091786A" w:rsidRPr="00137729" w:rsidRDefault="0091786A" w:rsidP="00137729">
      <w:pPr>
        <w:spacing w:line="560" w:lineRule="exact"/>
        <w:rPr>
          <w:rFonts w:ascii="仿宋_GB2312" w:eastAsia="仿宋_GB2312"/>
          <w:sz w:val="32"/>
          <w:szCs w:val="32"/>
        </w:rPr>
      </w:pPr>
    </w:p>
    <w:sectPr w:rsidR="0091786A" w:rsidRPr="00137729" w:rsidSect="00C046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469B"/>
    <w:rsid w:val="00137729"/>
    <w:rsid w:val="00751470"/>
    <w:rsid w:val="0091786A"/>
    <w:rsid w:val="00C0469B"/>
    <w:rsid w:val="00F157F2"/>
    <w:rsid w:val="02A93BA9"/>
    <w:rsid w:val="04E86B91"/>
    <w:rsid w:val="0F975694"/>
    <w:rsid w:val="10385268"/>
    <w:rsid w:val="11CC7C14"/>
    <w:rsid w:val="124E66A8"/>
    <w:rsid w:val="156841FA"/>
    <w:rsid w:val="17497CDE"/>
    <w:rsid w:val="180E2ED4"/>
    <w:rsid w:val="1D3C1D18"/>
    <w:rsid w:val="2208405F"/>
    <w:rsid w:val="2B24581E"/>
    <w:rsid w:val="31C51E84"/>
    <w:rsid w:val="4057186A"/>
    <w:rsid w:val="429C453B"/>
    <w:rsid w:val="4E191A9D"/>
    <w:rsid w:val="54387E3C"/>
    <w:rsid w:val="58AD0DF8"/>
    <w:rsid w:val="59284E5E"/>
    <w:rsid w:val="59B72FAC"/>
    <w:rsid w:val="5AD9588F"/>
    <w:rsid w:val="5B72309D"/>
    <w:rsid w:val="5E7C5679"/>
    <w:rsid w:val="62141EE8"/>
    <w:rsid w:val="6655487D"/>
    <w:rsid w:val="6959151C"/>
    <w:rsid w:val="6B7E377C"/>
    <w:rsid w:val="6C990F6E"/>
    <w:rsid w:val="6C9D2ADA"/>
    <w:rsid w:val="7FF66F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69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166</Words>
  <Characters>952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MadMan-</cp:lastModifiedBy>
  <cp:revision>2</cp:revision>
  <dcterms:created xsi:type="dcterms:W3CDTF">2025-07-09T08:48:00Z</dcterms:created>
  <dcterms:modified xsi:type="dcterms:W3CDTF">2025-07-10T06:59:00Z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eyJoZGlkIjoiZDBiZmM0YmViNmI5NmI0NGIzNzBmZjQ0NjNkYmJlZDYiLCJ1c2VySWQiOiI3ODQ5MzQ1MDYifQ==</vt:lpwstr>
  </property>
  <property fmtid="{D5CDD505-2E9C-101B-9397-08002B2CF9AE}" pid="4" name="ICV">
    <vt:lpwstr>1FA50A00AA164F1DBF6F137E0CB59421_12</vt:lpwstr>
  </property>
</Properties>
</file>